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23" w:rsidRPr="00B66123" w:rsidRDefault="00B66123" w:rsidP="00290D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6123">
        <w:rPr>
          <w:rFonts w:ascii="Times New Roman" w:hAnsi="Times New Roman" w:cs="Times New Roman"/>
          <w:b/>
          <w:sz w:val="24"/>
        </w:rPr>
        <w:t>Перечень т</w:t>
      </w:r>
      <w:r w:rsidR="008653F3" w:rsidRPr="00B66123">
        <w:rPr>
          <w:rFonts w:ascii="Times New Roman" w:hAnsi="Times New Roman" w:cs="Times New Roman"/>
          <w:b/>
          <w:sz w:val="24"/>
        </w:rPr>
        <w:t>ерритории</w:t>
      </w:r>
      <w:r w:rsidRPr="00B66123">
        <w:rPr>
          <w:rFonts w:ascii="Times New Roman" w:hAnsi="Times New Roman" w:cs="Times New Roman"/>
          <w:b/>
          <w:sz w:val="24"/>
        </w:rPr>
        <w:t xml:space="preserve"> городского округа "Город Архангельск" </w:t>
      </w:r>
    </w:p>
    <w:p w:rsidR="008653F3" w:rsidRPr="00B66123" w:rsidRDefault="008653F3" w:rsidP="00290D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6123">
        <w:rPr>
          <w:rFonts w:ascii="Times New Roman" w:hAnsi="Times New Roman" w:cs="Times New Roman"/>
          <w:b/>
          <w:sz w:val="24"/>
        </w:rPr>
        <w:t>для строительства общеобразовательных учреждений</w:t>
      </w:r>
      <w:r w:rsidR="00B66123" w:rsidRPr="00B66123">
        <w:rPr>
          <w:rFonts w:ascii="Times New Roman" w:hAnsi="Times New Roman" w:cs="Times New Roman"/>
          <w:b/>
          <w:sz w:val="24"/>
        </w:rPr>
        <w:t xml:space="preserve"> в рамках</w:t>
      </w:r>
      <w:r w:rsidRPr="00B66123">
        <w:rPr>
          <w:rFonts w:ascii="Times New Roman" w:hAnsi="Times New Roman" w:cs="Times New Roman"/>
          <w:b/>
          <w:sz w:val="24"/>
        </w:rPr>
        <w:t xml:space="preserve"> </w:t>
      </w:r>
      <w:r w:rsidR="00B66123" w:rsidRPr="00B66123">
        <w:rPr>
          <w:rFonts w:ascii="Times New Roman" w:hAnsi="Times New Roman" w:cs="Times New Roman"/>
          <w:b/>
          <w:sz w:val="24"/>
        </w:rPr>
        <w:t xml:space="preserve">государственно-частного партнерства </w:t>
      </w:r>
    </w:p>
    <w:p w:rsidR="00B66123" w:rsidRPr="00B66123" w:rsidRDefault="00B66123" w:rsidP="00290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155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2551"/>
        <w:gridCol w:w="1560"/>
        <w:gridCol w:w="1984"/>
        <w:gridCol w:w="1985"/>
        <w:gridCol w:w="2026"/>
        <w:gridCol w:w="2147"/>
      </w:tblGrid>
      <w:tr w:rsidR="008653F3" w:rsidRPr="00EB7968" w:rsidTr="00961425">
        <w:trPr>
          <w:trHeight w:val="932"/>
        </w:trPr>
        <w:tc>
          <w:tcPr>
            <w:tcW w:w="1702" w:type="dxa"/>
            <w:vAlign w:val="center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>Площадь участка под школу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59" w:type="dxa"/>
            <w:vAlign w:val="center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>Мощность</w:t>
            </w:r>
          </w:p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>объекта,</w:t>
            </w:r>
          </w:p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>учащихся</w:t>
            </w:r>
          </w:p>
        </w:tc>
        <w:tc>
          <w:tcPr>
            <w:tcW w:w="2551" w:type="dxa"/>
            <w:vAlign w:val="center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>Кол-во домов подлежащих сносу</w:t>
            </w:r>
          </w:p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>Площадь помещений в сносимых домах</w:t>
            </w:r>
            <w:r>
              <w:rPr>
                <w:sz w:val="24"/>
                <w:szCs w:val="24"/>
              </w:rPr>
              <w:t>,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 xml:space="preserve">Количество собственников и </w:t>
            </w:r>
            <w:r w:rsidR="00E36F8B" w:rsidRPr="00EB7968">
              <w:rPr>
                <w:sz w:val="24"/>
                <w:szCs w:val="24"/>
              </w:rPr>
              <w:t>нанимателей</w:t>
            </w:r>
            <w:r w:rsidRPr="00EB7968">
              <w:rPr>
                <w:sz w:val="24"/>
                <w:szCs w:val="24"/>
              </w:rPr>
              <w:t>, расселяемых по программам</w:t>
            </w:r>
          </w:p>
        </w:tc>
        <w:tc>
          <w:tcPr>
            <w:tcW w:w="1985" w:type="dxa"/>
            <w:vAlign w:val="center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 xml:space="preserve">Количество собственников и </w:t>
            </w:r>
            <w:r w:rsidR="00E36F8B" w:rsidRPr="00EB7968">
              <w:rPr>
                <w:sz w:val="24"/>
                <w:szCs w:val="24"/>
              </w:rPr>
              <w:t>нанимателей</w:t>
            </w:r>
            <w:r w:rsidRPr="00EB7968">
              <w:rPr>
                <w:sz w:val="24"/>
                <w:szCs w:val="24"/>
              </w:rPr>
              <w:t>, расселяемых вне программ</w:t>
            </w:r>
          </w:p>
        </w:tc>
        <w:tc>
          <w:tcPr>
            <w:tcW w:w="2026" w:type="dxa"/>
            <w:vAlign w:val="center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помещений, расселяемых вне программ,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147" w:type="dxa"/>
            <w:vAlign w:val="center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>Расходы бюджета на расселение, не предусмотренные в программах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**</w:t>
            </w:r>
          </w:p>
        </w:tc>
      </w:tr>
      <w:tr w:rsidR="008653F3" w:rsidRPr="00EB7968" w:rsidTr="00961425">
        <w:trPr>
          <w:trHeight w:val="639"/>
        </w:trPr>
        <w:tc>
          <w:tcPr>
            <w:tcW w:w="15514" w:type="dxa"/>
            <w:gridSpan w:val="8"/>
          </w:tcPr>
          <w:p w:rsidR="008653F3" w:rsidRPr="00EB7968" w:rsidRDefault="008653F3" w:rsidP="00961425">
            <w:pPr>
              <w:pStyle w:val="a3"/>
              <w:rPr>
                <w:b/>
                <w:sz w:val="24"/>
                <w:szCs w:val="24"/>
              </w:rPr>
            </w:pPr>
            <w:proofErr w:type="gramStart"/>
            <w:r w:rsidRPr="00EB7968">
              <w:rPr>
                <w:b/>
                <w:sz w:val="24"/>
                <w:szCs w:val="24"/>
              </w:rPr>
              <w:t>Ломоносовский  территориальный округ, в границах: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B7968">
              <w:rPr>
                <w:b/>
                <w:sz w:val="24"/>
                <w:szCs w:val="24"/>
              </w:rPr>
              <w:t xml:space="preserve">ул. Розы Люксембург, просп. Советских космонавтов, ул. </w:t>
            </w:r>
            <w:proofErr w:type="spellStart"/>
            <w:r w:rsidRPr="00EB7968">
              <w:rPr>
                <w:b/>
                <w:sz w:val="24"/>
                <w:szCs w:val="24"/>
              </w:rPr>
              <w:t>Выучейского</w:t>
            </w:r>
            <w:proofErr w:type="spellEnd"/>
            <w:r w:rsidRPr="00EB7968">
              <w:rPr>
                <w:b/>
                <w:sz w:val="24"/>
                <w:szCs w:val="24"/>
              </w:rPr>
              <w:t>, просп. Обводной канал</w:t>
            </w:r>
            <w:proofErr w:type="gramEnd"/>
          </w:p>
        </w:tc>
      </w:tr>
      <w:tr w:rsidR="008653F3" w:rsidRPr="00EB7968" w:rsidTr="00961425">
        <w:trPr>
          <w:trHeight w:val="846"/>
        </w:trPr>
        <w:tc>
          <w:tcPr>
            <w:tcW w:w="1702" w:type="dxa"/>
            <w:shd w:val="clear" w:color="auto" w:fill="auto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559" w:type="dxa"/>
            <w:shd w:val="clear" w:color="auto" w:fill="auto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>1000</w:t>
            </w:r>
          </w:p>
        </w:tc>
        <w:tc>
          <w:tcPr>
            <w:tcW w:w="2551" w:type="dxa"/>
            <w:shd w:val="clear" w:color="auto" w:fill="auto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B7968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14 </w:t>
            </w:r>
            <w:proofErr w:type="gramStart"/>
            <w:r>
              <w:rPr>
                <w:sz w:val="24"/>
                <w:szCs w:val="24"/>
              </w:rPr>
              <w:t>аварийных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Pr="00EB7968">
              <w:rPr>
                <w:sz w:val="24"/>
                <w:szCs w:val="24"/>
              </w:rPr>
              <w:t xml:space="preserve">точнее будет </w:t>
            </w:r>
            <w:r w:rsidR="004F36D0" w:rsidRPr="00EB7968">
              <w:rPr>
                <w:sz w:val="24"/>
                <w:szCs w:val="24"/>
              </w:rPr>
              <w:t>определено</w:t>
            </w:r>
            <w:r w:rsidRPr="00EB7968">
              <w:rPr>
                <w:sz w:val="24"/>
                <w:szCs w:val="24"/>
              </w:rPr>
              <w:t xml:space="preserve"> ППТ)</w:t>
            </w:r>
          </w:p>
          <w:p w:rsidR="008653F3" w:rsidRPr="00EB7968" w:rsidRDefault="008653F3" w:rsidP="004F36D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Pr="00EB796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3-х этажный </w:t>
            </w:r>
            <w:r w:rsidRPr="00EB7968"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t xml:space="preserve"> Обводный канал, 13/3</w:t>
            </w:r>
            <w:r w:rsidRPr="00EB7968">
              <w:rPr>
                <w:sz w:val="24"/>
                <w:szCs w:val="24"/>
              </w:rPr>
              <w:t xml:space="preserve"> изъятие для </w:t>
            </w:r>
            <w:proofErr w:type="spellStart"/>
            <w:r w:rsidR="004F36D0">
              <w:rPr>
                <w:sz w:val="24"/>
                <w:szCs w:val="24"/>
              </w:rPr>
              <w:t>мун</w:t>
            </w:r>
            <w:proofErr w:type="spellEnd"/>
            <w:r w:rsidRPr="00EB7968">
              <w:rPr>
                <w:sz w:val="24"/>
                <w:szCs w:val="24"/>
              </w:rPr>
              <w:t>. нужд</w:t>
            </w:r>
          </w:p>
        </w:tc>
        <w:tc>
          <w:tcPr>
            <w:tcW w:w="1560" w:type="dxa"/>
          </w:tcPr>
          <w:p w:rsidR="008653F3" w:rsidRPr="0028505A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28505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802</w:t>
            </w:r>
            <w:r w:rsidRPr="0028505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28505A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8653F3" w:rsidRPr="0028505A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985" w:type="dxa"/>
          </w:tcPr>
          <w:p w:rsidR="008653F3" w:rsidRPr="0028505A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28505A">
              <w:rPr>
                <w:sz w:val="24"/>
                <w:szCs w:val="24"/>
              </w:rPr>
              <w:t>254</w:t>
            </w:r>
          </w:p>
        </w:tc>
        <w:tc>
          <w:tcPr>
            <w:tcW w:w="2026" w:type="dxa"/>
          </w:tcPr>
          <w:p w:rsidR="008653F3" w:rsidRDefault="008653F3" w:rsidP="009614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5 464,3</w:t>
            </w:r>
          </w:p>
          <w:p w:rsidR="008653F3" w:rsidRPr="0028505A" w:rsidRDefault="008653F3" w:rsidP="009614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(10 домов)</w:t>
            </w:r>
          </w:p>
        </w:tc>
        <w:tc>
          <w:tcPr>
            <w:tcW w:w="2147" w:type="dxa"/>
          </w:tcPr>
          <w:p w:rsidR="008653F3" w:rsidRPr="0028505A" w:rsidRDefault="008653F3" w:rsidP="00961425">
            <w:pPr>
              <w:jc w:val="center"/>
              <w:rPr>
                <w:color w:val="000000"/>
                <w:sz w:val="24"/>
                <w:szCs w:val="24"/>
              </w:rPr>
            </w:pPr>
            <w:r w:rsidRPr="0028505A">
              <w:rPr>
                <w:color w:val="000000"/>
                <w:sz w:val="24"/>
                <w:szCs w:val="24"/>
              </w:rPr>
              <w:t>63</w:t>
            </w:r>
            <w:r>
              <w:rPr>
                <w:color w:val="000000"/>
                <w:sz w:val="24"/>
                <w:szCs w:val="24"/>
              </w:rPr>
              <w:t>5 366,51</w:t>
            </w:r>
          </w:p>
          <w:p w:rsidR="008653F3" w:rsidRPr="0028505A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653F3" w:rsidRPr="00EB7968" w:rsidTr="00961425">
        <w:trPr>
          <w:trHeight w:val="349"/>
        </w:trPr>
        <w:tc>
          <w:tcPr>
            <w:tcW w:w="15514" w:type="dxa"/>
            <w:gridSpan w:val="8"/>
          </w:tcPr>
          <w:p w:rsidR="008653F3" w:rsidRPr="00EB7968" w:rsidRDefault="008653F3" w:rsidP="00961425">
            <w:pPr>
              <w:pStyle w:val="a3"/>
              <w:rPr>
                <w:b/>
                <w:sz w:val="24"/>
                <w:szCs w:val="24"/>
              </w:rPr>
            </w:pPr>
            <w:r w:rsidRPr="00EB7968">
              <w:rPr>
                <w:b/>
                <w:sz w:val="24"/>
                <w:szCs w:val="24"/>
              </w:rPr>
              <w:t>Октябрьский территориальный округ, в границах: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B7968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EB7968">
              <w:rPr>
                <w:b/>
                <w:sz w:val="24"/>
                <w:szCs w:val="24"/>
              </w:rPr>
              <w:t>Теснанова</w:t>
            </w:r>
            <w:proofErr w:type="spellEnd"/>
            <w:r w:rsidRPr="00EB7968">
              <w:rPr>
                <w:b/>
                <w:sz w:val="24"/>
                <w:szCs w:val="24"/>
              </w:rPr>
              <w:t xml:space="preserve">, проезда </w:t>
            </w:r>
            <w:proofErr w:type="spellStart"/>
            <w:r w:rsidRPr="00EB7968">
              <w:rPr>
                <w:b/>
                <w:sz w:val="24"/>
                <w:szCs w:val="24"/>
              </w:rPr>
              <w:t>Сибиряковцев</w:t>
            </w:r>
            <w:proofErr w:type="spellEnd"/>
            <w:r w:rsidRPr="00EB7968">
              <w:rPr>
                <w:b/>
                <w:sz w:val="24"/>
                <w:szCs w:val="24"/>
              </w:rPr>
              <w:t xml:space="preserve">, просп. Обводный канал, ул. </w:t>
            </w:r>
            <w:proofErr w:type="spellStart"/>
            <w:r w:rsidRPr="00EB7968">
              <w:rPr>
                <w:b/>
                <w:sz w:val="24"/>
                <w:szCs w:val="24"/>
              </w:rPr>
              <w:t>Бадигина</w:t>
            </w:r>
            <w:proofErr w:type="spellEnd"/>
          </w:p>
        </w:tc>
      </w:tr>
      <w:tr w:rsidR="008653F3" w:rsidRPr="00EB7968" w:rsidTr="00961425">
        <w:tc>
          <w:tcPr>
            <w:tcW w:w="1702" w:type="dxa"/>
            <w:shd w:val="clear" w:color="auto" w:fill="auto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559" w:type="dxa"/>
            <w:shd w:val="clear" w:color="auto" w:fill="auto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>1000</w:t>
            </w:r>
          </w:p>
        </w:tc>
        <w:tc>
          <w:tcPr>
            <w:tcW w:w="2551" w:type="dxa"/>
            <w:shd w:val="clear" w:color="auto" w:fill="auto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EB7968">
              <w:rPr>
                <w:sz w:val="24"/>
                <w:szCs w:val="24"/>
              </w:rPr>
              <w:t>15*</w:t>
            </w:r>
            <w:r>
              <w:rPr>
                <w:sz w:val="24"/>
                <w:szCs w:val="24"/>
              </w:rPr>
              <w:t xml:space="preserve">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3 аварийных</w:t>
            </w:r>
            <w:r w:rsidR="00BA5578">
              <w:rPr>
                <w:sz w:val="24"/>
                <w:szCs w:val="24"/>
              </w:rPr>
              <w:t>,</w:t>
            </w:r>
            <w:proofErr w:type="gramEnd"/>
          </w:p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 xml:space="preserve">(точнее будет </w:t>
            </w:r>
            <w:r w:rsidR="004F36D0" w:rsidRPr="00EB7968">
              <w:rPr>
                <w:sz w:val="24"/>
                <w:szCs w:val="24"/>
              </w:rPr>
              <w:t>определено</w:t>
            </w:r>
            <w:r w:rsidRPr="00EB7968">
              <w:rPr>
                <w:sz w:val="24"/>
                <w:szCs w:val="24"/>
              </w:rPr>
              <w:t xml:space="preserve"> ППТ)</w:t>
            </w:r>
          </w:p>
        </w:tc>
        <w:tc>
          <w:tcPr>
            <w:tcW w:w="1560" w:type="dxa"/>
          </w:tcPr>
          <w:p w:rsidR="008653F3" w:rsidRPr="0028505A" w:rsidRDefault="008653F3" w:rsidP="009614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8505A">
              <w:rPr>
                <w:bCs/>
                <w:color w:val="000000"/>
                <w:sz w:val="24"/>
                <w:szCs w:val="24"/>
              </w:rPr>
              <w:t>8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8505A">
              <w:rPr>
                <w:bCs/>
                <w:color w:val="000000"/>
                <w:sz w:val="24"/>
                <w:szCs w:val="24"/>
              </w:rPr>
              <w:t>434,33</w:t>
            </w:r>
          </w:p>
          <w:p w:rsidR="008653F3" w:rsidRPr="0028505A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653F3" w:rsidRPr="0028505A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28505A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8653F3" w:rsidRPr="0028505A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28505A">
              <w:rPr>
                <w:sz w:val="24"/>
                <w:szCs w:val="24"/>
              </w:rPr>
              <w:t>420</w:t>
            </w:r>
          </w:p>
        </w:tc>
        <w:tc>
          <w:tcPr>
            <w:tcW w:w="2026" w:type="dxa"/>
          </w:tcPr>
          <w:p w:rsidR="008653F3" w:rsidRDefault="008653F3" w:rsidP="009614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8 434,33</w:t>
            </w:r>
          </w:p>
          <w:p w:rsidR="008653F3" w:rsidRPr="0028505A" w:rsidRDefault="008653F3" w:rsidP="009614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(15 домов)</w:t>
            </w:r>
          </w:p>
        </w:tc>
        <w:tc>
          <w:tcPr>
            <w:tcW w:w="2147" w:type="dxa"/>
          </w:tcPr>
          <w:p w:rsidR="008653F3" w:rsidRPr="0028505A" w:rsidRDefault="008653F3" w:rsidP="009614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968 467,90</w:t>
            </w:r>
          </w:p>
          <w:p w:rsidR="008653F3" w:rsidRPr="0028505A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653F3" w:rsidRPr="00EB7968" w:rsidTr="00961425">
        <w:trPr>
          <w:trHeight w:val="349"/>
        </w:trPr>
        <w:tc>
          <w:tcPr>
            <w:tcW w:w="15514" w:type="dxa"/>
            <w:gridSpan w:val="8"/>
          </w:tcPr>
          <w:p w:rsidR="008653F3" w:rsidRPr="00EB7968" w:rsidRDefault="008653F3" w:rsidP="00961425">
            <w:pPr>
              <w:pStyle w:val="a3"/>
              <w:rPr>
                <w:b/>
                <w:sz w:val="24"/>
                <w:szCs w:val="24"/>
              </w:rPr>
            </w:pPr>
            <w:proofErr w:type="gramStart"/>
            <w:r w:rsidRPr="00EB7968">
              <w:rPr>
                <w:b/>
                <w:sz w:val="24"/>
                <w:szCs w:val="24"/>
              </w:rPr>
              <w:t>Октябрьский территориальный округ, в границах: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B7968">
              <w:rPr>
                <w:b/>
                <w:sz w:val="24"/>
                <w:szCs w:val="24"/>
              </w:rPr>
              <w:t>просп. Ломоносова, ул. К. Маркса, просп. Новгородский, ул. Свободы</w:t>
            </w:r>
            <w:proofErr w:type="gramEnd"/>
          </w:p>
        </w:tc>
      </w:tr>
      <w:tr w:rsidR="008653F3" w:rsidRPr="00EB7968" w:rsidTr="00961425">
        <w:tc>
          <w:tcPr>
            <w:tcW w:w="1702" w:type="dxa"/>
            <w:shd w:val="clear" w:color="auto" w:fill="auto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559" w:type="dxa"/>
            <w:shd w:val="clear" w:color="auto" w:fill="auto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>300</w:t>
            </w:r>
          </w:p>
        </w:tc>
        <w:tc>
          <w:tcPr>
            <w:tcW w:w="2551" w:type="dxa"/>
            <w:shd w:val="clear" w:color="auto" w:fill="auto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</w:t>
            </w:r>
            <w:r w:rsidRPr="00EB7968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(все аварийные</w:t>
            </w:r>
            <w:r w:rsidR="00BA5578">
              <w:rPr>
                <w:sz w:val="24"/>
                <w:szCs w:val="24"/>
              </w:rPr>
              <w:t>,</w:t>
            </w:r>
            <w:proofErr w:type="gramEnd"/>
          </w:p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 xml:space="preserve">(точнее будет </w:t>
            </w:r>
            <w:r w:rsidR="004F36D0" w:rsidRPr="00EB7968">
              <w:rPr>
                <w:sz w:val="24"/>
                <w:szCs w:val="24"/>
              </w:rPr>
              <w:t>определено</w:t>
            </w:r>
            <w:r w:rsidRPr="00EB7968">
              <w:rPr>
                <w:sz w:val="24"/>
                <w:szCs w:val="24"/>
              </w:rPr>
              <w:t xml:space="preserve"> ППТ)</w:t>
            </w:r>
          </w:p>
        </w:tc>
        <w:tc>
          <w:tcPr>
            <w:tcW w:w="1560" w:type="dxa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1 560,9</w:t>
            </w:r>
          </w:p>
        </w:tc>
        <w:tc>
          <w:tcPr>
            <w:tcW w:w="1984" w:type="dxa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026" w:type="dxa"/>
          </w:tcPr>
          <w:p w:rsidR="008653F3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1 123,27</w:t>
            </w:r>
          </w:p>
          <w:p w:rsidR="008653F3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 дома)</w:t>
            </w:r>
          </w:p>
        </w:tc>
        <w:tc>
          <w:tcPr>
            <w:tcW w:w="2147" w:type="dxa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114 178,10</w:t>
            </w:r>
          </w:p>
        </w:tc>
      </w:tr>
      <w:tr w:rsidR="008653F3" w:rsidRPr="00EB7968" w:rsidTr="00961425">
        <w:trPr>
          <w:trHeight w:val="409"/>
        </w:trPr>
        <w:tc>
          <w:tcPr>
            <w:tcW w:w="15514" w:type="dxa"/>
            <w:gridSpan w:val="8"/>
          </w:tcPr>
          <w:p w:rsidR="008653F3" w:rsidRPr="00EB7968" w:rsidRDefault="008653F3" w:rsidP="00961425">
            <w:pPr>
              <w:pStyle w:val="a3"/>
              <w:rPr>
                <w:b/>
                <w:sz w:val="24"/>
                <w:szCs w:val="24"/>
              </w:rPr>
            </w:pPr>
            <w:proofErr w:type="gramStart"/>
            <w:r w:rsidRPr="00EB7968">
              <w:rPr>
                <w:b/>
                <w:sz w:val="24"/>
                <w:szCs w:val="24"/>
              </w:rPr>
              <w:t>Территориальный округ Майская горка, в границах: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B7968">
              <w:rPr>
                <w:b/>
                <w:sz w:val="24"/>
                <w:szCs w:val="24"/>
              </w:rPr>
              <w:t>ул. Первомайская, ул. Октябрят, просп. Московский</w:t>
            </w:r>
            <w:proofErr w:type="gramEnd"/>
          </w:p>
        </w:tc>
      </w:tr>
      <w:tr w:rsidR="008653F3" w:rsidRPr="00EB7968" w:rsidTr="00961425">
        <w:tc>
          <w:tcPr>
            <w:tcW w:w="1702" w:type="dxa"/>
            <w:shd w:val="clear" w:color="auto" w:fill="auto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559" w:type="dxa"/>
            <w:shd w:val="clear" w:color="auto" w:fill="auto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>1000</w:t>
            </w:r>
          </w:p>
        </w:tc>
        <w:tc>
          <w:tcPr>
            <w:tcW w:w="2551" w:type="dxa"/>
            <w:shd w:val="clear" w:color="auto" w:fill="auto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EB796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B7968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7 </w:t>
            </w:r>
            <w:r w:rsidR="004F36D0">
              <w:rPr>
                <w:sz w:val="24"/>
                <w:szCs w:val="24"/>
              </w:rPr>
              <w:t>аварийных</w:t>
            </w:r>
            <w:r w:rsidR="00BA5578">
              <w:rPr>
                <w:sz w:val="24"/>
                <w:szCs w:val="24"/>
              </w:rPr>
              <w:t>,</w:t>
            </w:r>
            <w:proofErr w:type="gramEnd"/>
          </w:p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 xml:space="preserve">(точнее будет </w:t>
            </w:r>
            <w:r w:rsidR="004F36D0" w:rsidRPr="00EB7968">
              <w:rPr>
                <w:sz w:val="24"/>
                <w:szCs w:val="24"/>
              </w:rPr>
              <w:t>определено</w:t>
            </w:r>
            <w:r w:rsidRPr="00EB7968">
              <w:rPr>
                <w:sz w:val="24"/>
                <w:szCs w:val="24"/>
              </w:rPr>
              <w:t xml:space="preserve"> ППТ)</w:t>
            </w:r>
          </w:p>
        </w:tc>
        <w:tc>
          <w:tcPr>
            <w:tcW w:w="1560" w:type="dxa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6 611,38</w:t>
            </w:r>
          </w:p>
        </w:tc>
        <w:tc>
          <w:tcPr>
            <w:tcW w:w="1984" w:type="dxa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2026" w:type="dxa"/>
          </w:tcPr>
          <w:p w:rsidR="008653F3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6 358,08</w:t>
            </w:r>
          </w:p>
          <w:p w:rsidR="008653F3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(13 домов)</w:t>
            </w:r>
          </w:p>
        </w:tc>
        <w:tc>
          <w:tcPr>
            <w:tcW w:w="2147" w:type="dxa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724 752,28</w:t>
            </w:r>
          </w:p>
        </w:tc>
      </w:tr>
      <w:tr w:rsidR="008653F3" w:rsidRPr="00EB7968" w:rsidTr="00961425">
        <w:trPr>
          <w:trHeight w:val="449"/>
        </w:trPr>
        <w:tc>
          <w:tcPr>
            <w:tcW w:w="15514" w:type="dxa"/>
            <w:gridSpan w:val="8"/>
          </w:tcPr>
          <w:p w:rsidR="008653F3" w:rsidRPr="00EB7968" w:rsidRDefault="008653F3" w:rsidP="00961425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B7968">
              <w:rPr>
                <w:b/>
                <w:sz w:val="24"/>
                <w:szCs w:val="24"/>
              </w:rPr>
              <w:t>Соломбальский</w:t>
            </w:r>
            <w:proofErr w:type="spellEnd"/>
            <w:r w:rsidRPr="00EB7968">
              <w:rPr>
                <w:b/>
                <w:sz w:val="24"/>
                <w:szCs w:val="24"/>
              </w:rPr>
              <w:t xml:space="preserve">  территориальный округ, в границах: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B7968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EB7968">
              <w:rPr>
                <w:b/>
                <w:sz w:val="24"/>
                <w:szCs w:val="24"/>
              </w:rPr>
              <w:t>Пахтусова</w:t>
            </w:r>
            <w:proofErr w:type="spellEnd"/>
            <w:r w:rsidRPr="00EB7968">
              <w:rPr>
                <w:b/>
                <w:sz w:val="24"/>
                <w:szCs w:val="24"/>
              </w:rPr>
              <w:t>, просп. Никольский, ул. Адмиралтейская, ул. Г. Иванова</w:t>
            </w:r>
            <w:proofErr w:type="gramEnd"/>
          </w:p>
        </w:tc>
      </w:tr>
      <w:tr w:rsidR="008653F3" w:rsidRPr="00EB7968" w:rsidTr="00961425">
        <w:tc>
          <w:tcPr>
            <w:tcW w:w="1702" w:type="dxa"/>
            <w:shd w:val="clear" w:color="auto" w:fill="auto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559" w:type="dxa"/>
            <w:shd w:val="clear" w:color="auto" w:fill="auto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>300</w:t>
            </w:r>
          </w:p>
        </w:tc>
        <w:tc>
          <w:tcPr>
            <w:tcW w:w="2551" w:type="dxa"/>
            <w:shd w:val="clear" w:color="auto" w:fill="auto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 w:rsidRPr="00EB7968">
              <w:rPr>
                <w:sz w:val="24"/>
                <w:szCs w:val="24"/>
              </w:rPr>
              <w:t>Снос здания школы №41</w:t>
            </w:r>
          </w:p>
        </w:tc>
        <w:tc>
          <w:tcPr>
            <w:tcW w:w="1560" w:type="dxa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26" w:type="dxa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47" w:type="dxa"/>
          </w:tcPr>
          <w:p w:rsidR="008653F3" w:rsidRPr="00EB7968" w:rsidRDefault="008653F3" w:rsidP="0096142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8653F3" w:rsidRPr="00290D3D" w:rsidRDefault="006269E2" w:rsidP="004D08B9">
      <w:pPr>
        <w:pStyle w:val="a3"/>
        <w:jc w:val="both"/>
      </w:pPr>
      <w:r>
        <w:rPr>
          <w:sz w:val="24"/>
          <w:szCs w:val="24"/>
        </w:rPr>
        <w:t xml:space="preserve">**Для данного расчета стоимость выкупа одного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 помещений принята:</w:t>
      </w:r>
      <w:r w:rsidRPr="00E346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собственников – в соответствии с </w:t>
      </w:r>
      <w:r w:rsidRPr="00E3466B">
        <w:rPr>
          <w:sz w:val="24"/>
          <w:szCs w:val="24"/>
        </w:rPr>
        <w:t>постановлением Правительства</w:t>
      </w:r>
      <w:r w:rsidR="004D08B9">
        <w:rPr>
          <w:sz w:val="24"/>
          <w:szCs w:val="24"/>
        </w:rPr>
        <w:t xml:space="preserve"> </w:t>
      </w:r>
      <w:r w:rsidRPr="00E3466B">
        <w:rPr>
          <w:sz w:val="24"/>
          <w:szCs w:val="24"/>
        </w:rPr>
        <w:t>Архангельской области</w:t>
      </w:r>
      <w:r>
        <w:rPr>
          <w:sz w:val="24"/>
          <w:szCs w:val="24"/>
        </w:rPr>
        <w:t xml:space="preserve"> </w:t>
      </w:r>
      <w:r w:rsidRPr="00E3466B">
        <w:rPr>
          <w:sz w:val="24"/>
          <w:szCs w:val="24"/>
        </w:rPr>
        <w:t>от 27.09.2022 N 736-пп</w:t>
      </w:r>
      <w:r>
        <w:rPr>
          <w:sz w:val="24"/>
          <w:szCs w:val="24"/>
        </w:rPr>
        <w:t xml:space="preserve"> (133 466,0 рублей); для нанимателей – в соответствии с приказом Минстроя РФ</w:t>
      </w:r>
      <w:r w:rsidRPr="00E3466B">
        <w:rPr>
          <w:sz w:val="24"/>
          <w:szCs w:val="24"/>
        </w:rPr>
        <w:t xml:space="preserve"> от 22 декабря 2022 г. N 1111/</w:t>
      </w:r>
      <w:proofErr w:type="spellStart"/>
      <w:proofErr w:type="gramStart"/>
      <w:r w:rsidRPr="00E3466B">
        <w:rPr>
          <w:sz w:val="24"/>
          <w:szCs w:val="24"/>
        </w:rPr>
        <w:t>пр</w:t>
      </w:r>
      <w:proofErr w:type="spellEnd"/>
      <w:proofErr w:type="gramEnd"/>
      <w:r>
        <w:rPr>
          <w:sz w:val="24"/>
          <w:szCs w:val="24"/>
        </w:rPr>
        <w:t xml:space="preserve"> (</w:t>
      </w:r>
      <w:r w:rsidRPr="00E8447C">
        <w:rPr>
          <w:sz w:val="24"/>
          <w:szCs w:val="24"/>
        </w:rPr>
        <w:t>90 479</w:t>
      </w:r>
      <w:r>
        <w:rPr>
          <w:sz w:val="24"/>
          <w:szCs w:val="24"/>
        </w:rPr>
        <w:t xml:space="preserve"> рублей).</w:t>
      </w:r>
      <w:bookmarkStart w:id="0" w:name="_GoBack"/>
      <w:bookmarkEnd w:id="0"/>
    </w:p>
    <w:sectPr w:rsidR="008653F3" w:rsidRPr="00290D3D" w:rsidSect="006269E2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2D"/>
    <w:rsid w:val="00290D3D"/>
    <w:rsid w:val="004D08B9"/>
    <w:rsid w:val="004F36D0"/>
    <w:rsid w:val="005F1E61"/>
    <w:rsid w:val="006269E2"/>
    <w:rsid w:val="006C6BA9"/>
    <w:rsid w:val="008653F3"/>
    <w:rsid w:val="00891BFD"/>
    <w:rsid w:val="00B66123"/>
    <w:rsid w:val="00BA5578"/>
    <w:rsid w:val="00BC612D"/>
    <w:rsid w:val="00CC427C"/>
    <w:rsid w:val="00E3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53F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8653F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65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53F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8653F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65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Малинина</dc:creator>
  <cp:lastModifiedBy>Елена Викторовна Малинина</cp:lastModifiedBy>
  <cp:revision>2</cp:revision>
  <dcterms:created xsi:type="dcterms:W3CDTF">2023-03-23T11:27:00Z</dcterms:created>
  <dcterms:modified xsi:type="dcterms:W3CDTF">2023-03-23T11:27:00Z</dcterms:modified>
</cp:coreProperties>
</file>